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336" w:rsidRPr="00326B2E" w:rsidRDefault="00895336" w:rsidP="001147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B2E">
        <w:rPr>
          <w:rFonts w:ascii="Times New Roman" w:hAnsi="Times New Roman" w:cs="Times New Roman"/>
          <w:b/>
          <w:sz w:val="28"/>
          <w:szCs w:val="28"/>
        </w:rPr>
        <w:t>Муниципальное казенное образовательное учреждение дополнительного образования – Дом детского творчества</w:t>
      </w:r>
    </w:p>
    <w:p w:rsidR="00895336" w:rsidRDefault="00895336" w:rsidP="0011475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95336" w:rsidRDefault="00895336" w:rsidP="0011475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95336" w:rsidRDefault="00895336" w:rsidP="0011475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95336" w:rsidRDefault="00895336" w:rsidP="0011475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95336" w:rsidRDefault="00895336" w:rsidP="0011475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95336" w:rsidRDefault="00895336" w:rsidP="0011475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95336" w:rsidRDefault="00895336" w:rsidP="0011475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95336" w:rsidRDefault="00895336" w:rsidP="0011475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95336" w:rsidRDefault="00326B2E" w:rsidP="0011475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26B2E">
        <w:rPr>
          <w:rFonts w:ascii="Times New Roman" w:hAnsi="Times New Roman" w:cs="Times New Roman"/>
          <w:b/>
          <w:sz w:val="32"/>
          <w:szCs w:val="32"/>
        </w:rPr>
        <w:t>Практико</w:t>
      </w:r>
      <w:r w:rsidRPr="00326B2E">
        <w:rPr>
          <w:rFonts w:ascii="Times New Roman" w:hAnsi="Times New Roman" w:cs="Times New Roman"/>
          <w:b/>
          <w:sz w:val="32"/>
          <w:szCs w:val="32"/>
        </w:rPr>
        <w:noBreakHyphen/>
        <w:t xml:space="preserve">ориентированный материал по воспитательной </w:t>
      </w:r>
      <w:r>
        <w:rPr>
          <w:rFonts w:ascii="Times New Roman" w:hAnsi="Times New Roman" w:cs="Times New Roman"/>
          <w:b/>
          <w:sz w:val="32"/>
          <w:szCs w:val="32"/>
        </w:rPr>
        <w:t>работе: результаты и подходы Дома детского творчества</w:t>
      </w:r>
    </w:p>
    <w:p w:rsidR="00895336" w:rsidRDefault="00895336" w:rsidP="0011475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26B2E" w:rsidRDefault="00326B2E" w:rsidP="0089533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26B2E" w:rsidRDefault="00326B2E" w:rsidP="0089533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26B2E" w:rsidRDefault="00326B2E" w:rsidP="0089533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26B2E" w:rsidRDefault="00326B2E" w:rsidP="00326B2E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326B2E" w:rsidRDefault="00326B2E" w:rsidP="00326B2E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326B2E" w:rsidRDefault="00326B2E" w:rsidP="00326B2E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326B2E" w:rsidRDefault="00326B2E" w:rsidP="00326B2E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326B2E" w:rsidRDefault="00326B2E" w:rsidP="00326B2E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326B2E" w:rsidRDefault="00326B2E" w:rsidP="00326B2E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326B2E" w:rsidRDefault="00326B2E" w:rsidP="00326B2E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326B2E" w:rsidRDefault="00326B2E" w:rsidP="00326B2E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895336" w:rsidRPr="00326B2E" w:rsidRDefault="00895336" w:rsidP="00326B2E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26B2E">
        <w:rPr>
          <w:rFonts w:ascii="Times New Roman" w:hAnsi="Times New Roman" w:cs="Times New Roman"/>
          <w:i/>
          <w:sz w:val="28"/>
          <w:szCs w:val="28"/>
        </w:rPr>
        <w:t>Методист</w:t>
      </w:r>
    </w:p>
    <w:p w:rsidR="00326B2E" w:rsidRPr="00326B2E" w:rsidRDefault="00326B2E" w:rsidP="00895336">
      <w:pPr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326B2E">
        <w:rPr>
          <w:rFonts w:ascii="Times New Roman" w:hAnsi="Times New Roman" w:cs="Times New Roman"/>
          <w:i/>
          <w:sz w:val="28"/>
          <w:szCs w:val="28"/>
        </w:rPr>
        <w:t>Трунина</w:t>
      </w:r>
      <w:proofErr w:type="spellEnd"/>
      <w:r w:rsidRPr="00326B2E">
        <w:rPr>
          <w:rFonts w:ascii="Times New Roman" w:hAnsi="Times New Roman" w:cs="Times New Roman"/>
          <w:i/>
          <w:sz w:val="28"/>
          <w:szCs w:val="28"/>
        </w:rPr>
        <w:t xml:space="preserve"> Т.В.</w:t>
      </w:r>
    </w:p>
    <w:p w:rsidR="00895336" w:rsidRDefault="00895336" w:rsidP="0011475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95336" w:rsidRDefault="00895336" w:rsidP="0011475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95336" w:rsidRDefault="00895336" w:rsidP="0011475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95336" w:rsidRDefault="00326B2E" w:rsidP="00326B2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26B2E">
        <w:rPr>
          <w:rFonts w:ascii="Times New Roman" w:hAnsi="Times New Roman" w:cs="Times New Roman"/>
          <w:sz w:val="28"/>
          <w:szCs w:val="28"/>
        </w:rPr>
        <w:t>пгт.Бисерть</w:t>
      </w:r>
      <w:proofErr w:type="spellEnd"/>
      <w:proofErr w:type="gramEnd"/>
    </w:p>
    <w:p w:rsidR="00326B2E" w:rsidRPr="00326B2E" w:rsidRDefault="00326B2E" w:rsidP="0011475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год</w:t>
      </w:r>
    </w:p>
    <w:p w:rsidR="00114757" w:rsidRPr="00BC1168" w:rsidRDefault="00852A1D" w:rsidP="00852A1D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BC1168">
        <w:rPr>
          <w:rFonts w:ascii="Times New Roman" w:hAnsi="Times New Roman" w:cs="Times New Roman"/>
          <w:b/>
          <w:bCs/>
          <w:i/>
          <w:sz w:val="28"/>
          <w:szCs w:val="28"/>
        </w:rPr>
        <w:lastRenderedPageBreak/>
        <w:t>Год единства народов России: воспитательный потенциал образовательной организации в укреплении общероссийского самосознания</w:t>
      </w:r>
    </w:p>
    <w:p w:rsidR="00262943" w:rsidRPr="00BC1168" w:rsidRDefault="000150EC" w:rsidP="00EE3FA9">
      <w:pPr>
        <w:pStyle w:val="a3"/>
        <w:spacing w:after="0" w:afterAutospacing="0"/>
        <w:ind w:firstLine="708"/>
        <w:jc w:val="both"/>
        <w:rPr>
          <w:sz w:val="28"/>
          <w:szCs w:val="28"/>
        </w:rPr>
      </w:pPr>
      <w:r w:rsidRPr="00BC1168">
        <w:rPr>
          <w:sz w:val="28"/>
          <w:szCs w:val="28"/>
        </w:rPr>
        <w:t xml:space="preserve">Единство народов России — ключевая тема </w:t>
      </w:r>
      <w:r w:rsidR="00881C1D" w:rsidRPr="00BC1168">
        <w:rPr>
          <w:sz w:val="28"/>
          <w:szCs w:val="28"/>
        </w:rPr>
        <w:t>этого года, которая легла в основу</w:t>
      </w:r>
      <w:r w:rsidRPr="00BC1168">
        <w:rPr>
          <w:sz w:val="28"/>
          <w:szCs w:val="28"/>
        </w:rPr>
        <w:t xml:space="preserve"> воспитательной работы Дома детского творчества.</w:t>
      </w:r>
      <w:r w:rsidR="00881C1D" w:rsidRPr="00BC1168">
        <w:rPr>
          <w:sz w:val="28"/>
          <w:szCs w:val="28"/>
        </w:rPr>
        <w:t xml:space="preserve"> </w:t>
      </w:r>
      <w:r w:rsidR="004A1410" w:rsidRPr="00BC1168">
        <w:rPr>
          <w:sz w:val="28"/>
          <w:szCs w:val="28"/>
        </w:rPr>
        <w:t>Поскольку в нашей стране живёт много разных народов, важно, чтобы дети чувствов</w:t>
      </w:r>
      <w:r w:rsidR="00717CC4" w:rsidRPr="00BC1168">
        <w:rPr>
          <w:sz w:val="28"/>
          <w:szCs w:val="28"/>
        </w:rPr>
        <w:t xml:space="preserve">али себя частью единой России </w:t>
      </w:r>
      <w:r w:rsidR="00262943" w:rsidRPr="00BC1168">
        <w:rPr>
          <w:sz w:val="28"/>
          <w:szCs w:val="28"/>
        </w:rPr>
        <w:t xml:space="preserve">и в этом важную роль играет дополнительное </w:t>
      </w:r>
      <w:r w:rsidR="00717CC4" w:rsidRPr="00BC1168">
        <w:rPr>
          <w:sz w:val="28"/>
          <w:szCs w:val="28"/>
        </w:rPr>
        <w:t>образование.</w:t>
      </w:r>
    </w:p>
    <w:p w:rsidR="00D334ED" w:rsidRPr="00BC1168" w:rsidRDefault="00852A1D" w:rsidP="00EE3FA9">
      <w:pPr>
        <w:pStyle w:val="a3"/>
        <w:spacing w:after="0" w:afterAutospacing="0"/>
        <w:ind w:firstLine="708"/>
        <w:jc w:val="both"/>
        <w:rPr>
          <w:sz w:val="28"/>
          <w:szCs w:val="28"/>
        </w:rPr>
      </w:pPr>
      <w:r w:rsidRPr="00BC1168">
        <w:rPr>
          <w:sz w:val="28"/>
          <w:szCs w:val="28"/>
        </w:rPr>
        <w:t>Дом детского творчества выступает открытой площадкой для творческого самовыражения и обладает уникальным воспитательным потенциалом. Через творчество, игру и совместную деятельность дети учатся ценить культурное многообразие и одновременно ощущать себя частью большой страны.</w:t>
      </w:r>
    </w:p>
    <w:p w:rsidR="00A23E78" w:rsidRPr="00BC1168" w:rsidRDefault="00852A1D" w:rsidP="00EE3FA9">
      <w:pPr>
        <w:pStyle w:val="a3"/>
        <w:spacing w:after="0" w:afterAutospacing="0"/>
        <w:ind w:firstLine="708"/>
        <w:jc w:val="both"/>
        <w:rPr>
          <w:sz w:val="28"/>
          <w:szCs w:val="28"/>
        </w:rPr>
      </w:pPr>
      <w:r w:rsidRPr="00BC1168">
        <w:rPr>
          <w:sz w:val="28"/>
          <w:szCs w:val="28"/>
        </w:rPr>
        <w:t>Воспитательная работа в учреждении опирается на базовые нормативные документы: Федеральный закон от 29.12.2012 № 273</w:t>
      </w:r>
      <w:r w:rsidRPr="00BC1168">
        <w:rPr>
          <w:sz w:val="28"/>
          <w:szCs w:val="28"/>
        </w:rPr>
        <w:noBreakHyphen/>
        <w:t xml:space="preserve">ФЗ «Об образовании в Российской Федерации», Стратегию развития воспитания в Российской Федерации, а также на принципы государственной национальной политики. </w:t>
      </w:r>
    </w:p>
    <w:p w:rsidR="00852A1D" w:rsidRPr="00BC1168" w:rsidRDefault="00852A1D" w:rsidP="00EE3FA9">
      <w:pPr>
        <w:pStyle w:val="a3"/>
        <w:spacing w:after="0" w:afterAutospacing="0"/>
        <w:ind w:firstLine="708"/>
        <w:jc w:val="both"/>
        <w:rPr>
          <w:sz w:val="28"/>
          <w:szCs w:val="28"/>
        </w:rPr>
      </w:pPr>
      <w:r w:rsidRPr="00BC1168">
        <w:rPr>
          <w:sz w:val="28"/>
          <w:szCs w:val="28"/>
        </w:rPr>
        <w:t xml:space="preserve">На их основе мы выстраиваем воспитательную работу так, чтобы она была не формальной, а личностно значимой для ребёнка. При этом единство понимается не как «одинаковость», а как формула </w:t>
      </w:r>
      <w:r w:rsidRPr="00BC1168">
        <w:rPr>
          <w:b/>
          <w:sz w:val="28"/>
          <w:szCs w:val="28"/>
        </w:rPr>
        <w:t xml:space="preserve">«мы разные, но мы вместе». </w:t>
      </w:r>
      <w:r w:rsidRPr="00BC1168">
        <w:rPr>
          <w:sz w:val="28"/>
          <w:szCs w:val="28"/>
        </w:rPr>
        <w:t>Уважение к многообразию культур и традиций — это действенная профилактика радикальных взглядов и основа гармоничного развития личности в многонациональном обществе.</w:t>
      </w:r>
    </w:p>
    <w:p w:rsidR="00BC1168" w:rsidRPr="00BC1168" w:rsidRDefault="00BC1168" w:rsidP="00EE3F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41630" w:rsidRPr="00BC1168" w:rsidRDefault="00A41630" w:rsidP="00EE3F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1168">
        <w:rPr>
          <w:rFonts w:ascii="Times New Roman" w:hAnsi="Times New Roman" w:cs="Times New Roman"/>
          <w:sz w:val="28"/>
          <w:szCs w:val="28"/>
        </w:rPr>
        <w:t>В</w:t>
      </w:r>
      <w:r w:rsidR="00D334ED" w:rsidRPr="00BC1168">
        <w:rPr>
          <w:rFonts w:ascii="Times New Roman" w:hAnsi="Times New Roman" w:cs="Times New Roman"/>
          <w:sz w:val="28"/>
          <w:szCs w:val="28"/>
        </w:rPr>
        <w:t xml:space="preserve"> 2026 году, в Год единства народов России, </w:t>
      </w:r>
      <w:r w:rsidRPr="00BC1168">
        <w:rPr>
          <w:rFonts w:ascii="Times New Roman" w:hAnsi="Times New Roman" w:cs="Times New Roman"/>
          <w:sz w:val="28"/>
          <w:szCs w:val="28"/>
        </w:rPr>
        <w:t>воспитательная работа проводится согласно утверждённого Плана воспитательной работы Дома детского творчества.</w:t>
      </w:r>
    </w:p>
    <w:p w:rsidR="00BC1168" w:rsidRDefault="00BC1168" w:rsidP="00EE3F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34ED" w:rsidRPr="00BC1168" w:rsidRDefault="00D334ED" w:rsidP="00EE3F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1168">
        <w:rPr>
          <w:rFonts w:ascii="Times New Roman" w:hAnsi="Times New Roman" w:cs="Times New Roman"/>
          <w:sz w:val="28"/>
          <w:szCs w:val="28"/>
        </w:rPr>
        <w:t>Дополнительное образование обладает уникальными возможностями для межнационального воспитания: творческая деятельность, игровые формы и практико-ориентированные занятия позволяют детям не просто узнавать о многообразии культур, а проживать их, осваивать через действие и совместное творчество. Именно поэтому воспитательная работа в нашем учреждении строится вокруг погружения в культурное наследие народов России.</w:t>
      </w:r>
    </w:p>
    <w:p w:rsidR="00BC1168" w:rsidRDefault="00BC1168" w:rsidP="00EE3F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34ED" w:rsidRPr="00BC1168" w:rsidRDefault="00326D27" w:rsidP="00EE3F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1168">
        <w:rPr>
          <w:rFonts w:ascii="Times New Roman" w:hAnsi="Times New Roman" w:cs="Times New Roman"/>
          <w:sz w:val="28"/>
          <w:szCs w:val="28"/>
        </w:rPr>
        <w:t xml:space="preserve">Ключевая цель нашей работы - </w:t>
      </w:r>
      <w:r w:rsidR="00D334ED" w:rsidRPr="00BC1168">
        <w:rPr>
          <w:rFonts w:ascii="Times New Roman" w:hAnsi="Times New Roman" w:cs="Times New Roman"/>
          <w:sz w:val="28"/>
          <w:szCs w:val="28"/>
        </w:rPr>
        <w:t xml:space="preserve">сформировать у детей чувство сопричастности к общей истории и культуре страны, развить уважение к традициям разных народов и навыки межкультурного диалога. Для этого мы решаем ряд задач: знакомим детей с культурным наследием через творчество и ремёсла, развиваем критическое мышление и способность к </w:t>
      </w:r>
      <w:r w:rsidR="00D334ED" w:rsidRPr="00BC1168">
        <w:rPr>
          <w:rFonts w:ascii="Times New Roman" w:hAnsi="Times New Roman" w:cs="Times New Roman"/>
          <w:sz w:val="28"/>
          <w:szCs w:val="28"/>
        </w:rPr>
        <w:lastRenderedPageBreak/>
        <w:t>конструктивному диалогу, вовлекаем в социально значимую деятельность, повышаем компетентность педагогов и активно взаимодействуем с семьями.</w:t>
      </w:r>
    </w:p>
    <w:p w:rsidR="00BC1168" w:rsidRDefault="00BC1168" w:rsidP="001A43F4">
      <w:pPr>
        <w:rPr>
          <w:rFonts w:ascii="Times New Roman" w:hAnsi="Times New Roman" w:cs="Times New Roman"/>
          <w:b/>
          <w:sz w:val="28"/>
          <w:szCs w:val="28"/>
        </w:rPr>
      </w:pPr>
    </w:p>
    <w:p w:rsidR="00326D27" w:rsidRPr="00BC1168" w:rsidRDefault="00D334ED" w:rsidP="001A43F4">
      <w:pPr>
        <w:rPr>
          <w:sz w:val="28"/>
          <w:szCs w:val="28"/>
        </w:rPr>
      </w:pPr>
      <w:r w:rsidRPr="00BC1168">
        <w:rPr>
          <w:rFonts w:ascii="Times New Roman" w:hAnsi="Times New Roman" w:cs="Times New Roman"/>
          <w:b/>
          <w:sz w:val="28"/>
          <w:szCs w:val="28"/>
        </w:rPr>
        <w:t>В основу плана воспитательной работы легли четыре основных направления.</w:t>
      </w:r>
    </w:p>
    <w:p w:rsidR="00D334ED" w:rsidRPr="00BC1168" w:rsidRDefault="00D334ED" w:rsidP="00326D27">
      <w:pPr>
        <w:jc w:val="both"/>
        <w:rPr>
          <w:rFonts w:ascii="Times New Roman" w:hAnsi="Times New Roman" w:cs="Times New Roman"/>
          <w:sz w:val="28"/>
          <w:szCs w:val="28"/>
        </w:rPr>
      </w:pPr>
      <w:r w:rsidRPr="00BC1168">
        <w:rPr>
          <w:rFonts w:ascii="Times New Roman" w:hAnsi="Times New Roman" w:cs="Times New Roman"/>
          <w:b/>
          <w:sz w:val="28"/>
          <w:szCs w:val="28"/>
        </w:rPr>
        <w:t>Первое — тематические мероприятия:</w:t>
      </w:r>
      <w:r w:rsidRPr="00BC1168">
        <w:rPr>
          <w:rFonts w:ascii="Times New Roman" w:hAnsi="Times New Roman" w:cs="Times New Roman"/>
          <w:sz w:val="28"/>
          <w:szCs w:val="28"/>
        </w:rPr>
        <w:t xml:space="preserve"> </w:t>
      </w:r>
      <w:r w:rsidR="00326D27" w:rsidRPr="00BC1168">
        <w:rPr>
          <w:rFonts w:ascii="Times New Roman" w:hAnsi="Times New Roman" w:cs="Times New Roman"/>
          <w:sz w:val="28"/>
          <w:szCs w:val="28"/>
        </w:rPr>
        <w:t>участие в конкурсах</w:t>
      </w:r>
      <w:r w:rsidRPr="00BC1168">
        <w:rPr>
          <w:rFonts w:ascii="Times New Roman" w:hAnsi="Times New Roman" w:cs="Times New Roman"/>
          <w:sz w:val="28"/>
          <w:szCs w:val="28"/>
        </w:rPr>
        <w:t xml:space="preserve"> декоративно-прикладного творчества, выставки народных ремёсел, мастер-классы, а также специальные циклы мероприятий к Дню коренных малочисленных народов России и Дню языков народов России. Особый акцент сделан на игровой культуре: например</w:t>
      </w:r>
      <w:r w:rsidR="00326D27" w:rsidRPr="00BC1168">
        <w:rPr>
          <w:rFonts w:ascii="Times New Roman" w:hAnsi="Times New Roman" w:cs="Times New Roman"/>
          <w:sz w:val="28"/>
          <w:szCs w:val="28"/>
        </w:rPr>
        <w:t>, в рамках «Фольклорной недели «Единство народов в играх</w:t>
      </w:r>
      <w:r w:rsidRPr="00BC1168">
        <w:rPr>
          <w:rFonts w:ascii="Times New Roman" w:hAnsi="Times New Roman" w:cs="Times New Roman"/>
          <w:sz w:val="28"/>
          <w:szCs w:val="28"/>
        </w:rPr>
        <w:t xml:space="preserve">» дети знакомятся с подвижными играми разных </w:t>
      </w:r>
      <w:r w:rsidR="00326D27" w:rsidRPr="00BC1168">
        <w:rPr>
          <w:rFonts w:ascii="Times New Roman" w:hAnsi="Times New Roman" w:cs="Times New Roman"/>
          <w:sz w:val="28"/>
          <w:szCs w:val="28"/>
        </w:rPr>
        <w:t xml:space="preserve">народов, </w:t>
      </w:r>
      <w:r w:rsidRPr="00BC1168">
        <w:rPr>
          <w:rFonts w:ascii="Times New Roman" w:hAnsi="Times New Roman" w:cs="Times New Roman"/>
          <w:sz w:val="28"/>
          <w:szCs w:val="28"/>
        </w:rPr>
        <w:t>такими как «Горелки» или «Подними платок». Через игру ребёнок учится правилам взаимодействия, уважению к партнёру и пониманию того, что у разных народов есть общие ценности.</w:t>
      </w:r>
    </w:p>
    <w:p w:rsidR="00D334ED" w:rsidRPr="00BC1168" w:rsidRDefault="00D334ED" w:rsidP="00EE3F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1168">
        <w:rPr>
          <w:rFonts w:ascii="Times New Roman" w:hAnsi="Times New Roman" w:cs="Times New Roman"/>
          <w:b/>
          <w:sz w:val="28"/>
          <w:szCs w:val="28"/>
        </w:rPr>
        <w:t>Второе направление — работа с педагогами.</w:t>
      </w:r>
      <w:r w:rsidR="00326D27" w:rsidRPr="00BC1168">
        <w:rPr>
          <w:rFonts w:ascii="Times New Roman" w:hAnsi="Times New Roman" w:cs="Times New Roman"/>
          <w:sz w:val="28"/>
          <w:szCs w:val="28"/>
        </w:rPr>
        <w:t xml:space="preserve"> Мы проводим лекции, методические </w:t>
      </w:r>
      <w:r w:rsidRPr="00BC1168">
        <w:rPr>
          <w:rFonts w:ascii="Times New Roman" w:hAnsi="Times New Roman" w:cs="Times New Roman"/>
          <w:sz w:val="28"/>
          <w:szCs w:val="28"/>
        </w:rPr>
        <w:t>советы и мастер-классы по методикам межнационального воспитания, консультируем по планированию мероприятий с детьми и родителями, а также содействуем участию педагогов в конференциях и профессиональных событиях муниципального,</w:t>
      </w:r>
      <w:r w:rsidR="00326D27" w:rsidRPr="00BC1168">
        <w:rPr>
          <w:rFonts w:ascii="Times New Roman" w:hAnsi="Times New Roman" w:cs="Times New Roman"/>
          <w:sz w:val="28"/>
          <w:szCs w:val="28"/>
        </w:rPr>
        <w:t xml:space="preserve"> регионального </w:t>
      </w:r>
      <w:r w:rsidRPr="00BC1168">
        <w:rPr>
          <w:rFonts w:ascii="Times New Roman" w:hAnsi="Times New Roman" w:cs="Times New Roman"/>
          <w:sz w:val="28"/>
          <w:szCs w:val="28"/>
        </w:rPr>
        <w:t>уровней. Это позволяет поддерживать единый подход к воспитательной работе и обеспечивать её методическую обоснованность.</w:t>
      </w:r>
    </w:p>
    <w:p w:rsidR="00BC1168" w:rsidRDefault="00BC1168" w:rsidP="00EE3FA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34ED" w:rsidRPr="00BC1168" w:rsidRDefault="00D334ED" w:rsidP="00EE3F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1168">
        <w:rPr>
          <w:rFonts w:ascii="Times New Roman" w:hAnsi="Times New Roman" w:cs="Times New Roman"/>
          <w:b/>
          <w:sz w:val="28"/>
          <w:szCs w:val="28"/>
        </w:rPr>
        <w:t>Третье направление — взаимодействие с родителями.</w:t>
      </w:r>
      <w:r w:rsidR="00326D27" w:rsidRPr="00BC1168">
        <w:rPr>
          <w:rFonts w:ascii="Times New Roman" w:hAnsi="Times New Roman" w:cs="Times New Roman"/>
          <w:sz w:val="28"/>
          <w:szCs w:val="28"/>
        </w:rPr>
        <w:t xml:space="preserve"> Семья – это </w:t>
      </w:r>
      <w:r w:rsidRPr="00BC1168">
        <w:rPr>
          <w:rFonts w:ascii="Times New Roman" w:hAnsi="Times New Roman" w:cs="Times New Roman"/>
          <w:sz w:val="28"/>
          <w:szCs w:val="28"/>
        </w:rPr>
        <w:t>важнейший институт передачи культурн</w:t>
      </w:r>
      <w:r w:rsidR="009042C2" w:rsidRPr="00BC1168">
        <w:rPr>
          <w:rFonts w:ascii="Times New Roman" w:hAnsi="Times New Roman" w:cs="Times New Roman"/>
          <w:sz w:val="28"/>
          <w:szCs w:val="28"/>
        </w:rPr>
        <w:t>ых ценностей, поэтому мы</w:t>
      </w:r>
      <w:r w:rsidRPr="00BC1168">
        <w:rPr>
          <w:rFonts w:ascii="Times New Roman" w:hAnsi="Times New Roman" w:cs="Times New Roman"/>
          <w:sz w:val="28"/>
          <w:szCs w:val="28"/>
        </w:rPr>
        <w:t xml:space="preserve"> вовлекаем родителей в воспитательный процесс. Например, в рамках акции «Бабушкин сундук» семьи приносят предметы старины или элементы национальных костюмов для мини-выставки в музее. Кроме того, мы даём рекомендации по семейному воспитанию: подбираем списки книг и мультфильмов, предлагаем идеи для семейных исследований истории рода. Такие формы работы помогают закрепить воспитательный эффект и сделать его системным.</w:t>
      </w:r>
    </w:p>
    <w:p w:rsidR="00BC1168" w:rsidRDefault="00BC1168" w:rsidP="00EE3FA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34ED" w:rsidRPr="00BC1168" w:rsidRDefault="00D334ED" w:rsidP="00EE3F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1168">
        <w:rPr>
          <w:rFonts w:ascii="Times New Roman" w:hAnsi="Times New Roman" w:cs="Times New Roman"/>
          <w:b/>
          <w:sz w:val="28"/>
          <w:szCs w:val="28"/>
        </w:rPr>
        <w:t>Четвёртое направление — социальное партнёрство.</w:t>
      </w:r>
      <w:r w:rsidRPr="00BC1168">
        <w:rPr>
          <w:rFonts w:ascii="Times New Roman" w:hAnsi="Times New Roman" w:cs="Times New Roman"/>
          <w:sz w:val="28"/>
          <w:szCs w:val="28"/>
        </w:rPr>
        <w:t xml:space="preserve"> Мы сотрудничаем с муниципальным музеем и библиотекой, организуем совместные мероприятия с другими образовательными учреждениями и местными сообществами. Это расширяет возможности для погружения детей в историко-культурный контекст и позволяет использовать ресурсы территории для воспитания.</w:t>
      </w:r>
    </w:p>
    <w:p w:rsidR="00BC1168" w:rsidRDefault="00BC1168" w:rsidP="000F05A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418EF" w:rsidRPr="00BC1168" w:rsidRDefault="00D334ED" w:rsidP="000F05A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1168">
        <w:rPr>
          <w:rFonts w:ascii="Times New Roman" w:hAnsi="Times New Roman" w:cs="Times New Roman"/>
          <w:sz w:val="28"/>
          <w:szCs w:val="28"/>
        </w:rPr>
        <w:t>План мероприятий на 2026 год включает как разовые события, так и системные практики, реализуемые в течение года.</w:t>
      </w:r>
      <w:r w:rsidR="00F418EF" w:rsidRPr="00BC11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34ED" w:rsidRPr="00BC1168" w:rsidRDefault="00D334ED" w:rsidP="000F05A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1168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343B18" w:rsidRPr="00BC1168">
        <w:rPr>
          <w:rFonts w:ascii="Times New Roman" w:hAnsi="Times New Roman" w:cs="Times New Roman"/>
          <w:sz w:val="28"/>
          <w:szCs w:val="28"/>
        </w:rPr>
        <w:t xml:space="preserve">Среди ключевых мероприятий — тематические занятия «Россия - многонациональная страна!», выставка «Моя Россия - это Я». </w:t>
      </w:r>
      <w:r w:rsidR="001A43F4" w:rsidRPr="00BC1168">
        <w:rPr>
          <w:rFonts w:ascii="Times New Roman" w:hAnsi="Times New Roman" w:cs="Times New Roman"/>
          <w:sz w:val="28"/>
          <w:szCs w:val="28"/>
        </w:rPr>
        <w:t>Л</w:t>
      </w:r>
      <w:r w:rsidRPr="00BC1168">
        <w:rPr>
          <w:rFonts w:ascii="Times New Roman" w:hAnsi="Times New Roman" w:cs="Times New Roman"/>
          <w:sz w:val="28"/>
          <w:szCs w:val="28"/>
        </w:rPr>
        <w:t>итературный марафон ко Дню родного языка, игра-соревнование «Богатырские забавы», виртуальные экскурсии, посвящённые традициям разных народов, и урок исторической памяти «Победа, объединившая Россию». Важное место занимают музейные экскурсии и мастер-классы, которые позволяют детям увидеть и потрогать предметы быта, понять, как жили люди разных национальностей в прошлом, и осознать, что многие традиции имеют общие корни.</w:t>
      </w:r>
    </w:p>
    <w:p w:rsidR="00D334ED" w:rsidRPr="00BC1168" w:rsidRDefault="00D334ED" w:rsidP="000F05A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1168">
        <w:rPr>
          <w:rFonts w:ascii="Times New Roman" w:hAnsi="Times New Roman" w:cs="Times New Roman"/>
          <w:sz w:val="28"/>
          <w:szCs w:val="28"/>
        </w:rPr>
        <w:t>Особую роль играют практики, рассчитанные на весь год: регулярные мастер-классы по изготовлению поделок, просмотр мультфильмов по мотивам сказок разных народов, организация игр народов России. Эти мероприятия создают постоянную среду, в которой ребёнок естественным образом осваивает ценности межнационального согласия.</w:t>
      </w:r>
    </w:p>
    <w:p w:rsidR="00D334ED" w:rsidRPr="00BC1168" w:rsidRDefault="00D334ED" w:rsidP="000F05A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1168">
        <w:rPr>
          <w:rFonts w:ascii="Times New Roman" w:hAnsi="Times New Roman" w:cs="Times New Roman"/>
          <w:sz w:val="28"/>
          <w:szCs w:val="28"/>
        </w:rPr>
        <w:t>Ожидаемые результаты нашей работы многоплановы. Мы рассчитываем на повышение осведомлённости детей о культурном многообразии России, развитие навыков межкультурного общения и толерантности, укрепление чувства единства и патриотизма. Кроме того, мы ожидаем роста творческой и социальной активности обучающихся, а также повышения профессионального уровня педагогов в области межнационального воспитания.</w:t>
      </w:r>
    </w:p>
    <w:p w:rsidR="00D334ED" w:rsidRPr="00BC1168" w:rsidRDefault="00D334ED" w:rsidP="001A43F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1168">
        <w:rPr>
          <w:rFonts w:ascii="Times New Roman" w:hAnsi="Times New Roman" w:cs="Times New Roman"/>
          <w:sz w:val="28"/>
          <w:szCs w:val="28"/>
        </w:rPr>
        <w:t>Таким образом, воспитательный потенциал Дома детского творчества реализуется через системную, практико-ориентированную и вовлекающую работу, которая позволяет детям не только узнавать о богатстве культур народов России, но и становиться носителями ценностей единства и взаимоуважения. Именно в таком подходе — сила дополнительного образования как инструмента формирования общероссийского самосознания.</w:t>
      </w:r>
    </w:p>
    <w:p w:rsidR="00EE3FA9" w:rsidRDefault="00EE3FA9" w:rsidP="001A43F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1168" w:rsidRPr="00BC1168" w:rsidRDefault="00BC1168" w:rsidP="001A43F4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1168">
        <w:rPr>
          <w:rFonts w:ascii="Times New Roman" w:hAnsi="Times New Roman" w:cs="Times New Roman"/>
          <w:i/>
          <w:sz w:val="28"/>
          <w:szCs w:val="28"/>
        </w:rPr>
        <w:t>Приложение: пре</w:t>
      </w:r>
      <w:bookmarkStart w:id="0" w:name="_GoBack"/>
      <w:bookmarkEnd w:id="0"/>
      <w:r w:rsidRPr="00BC1168">
        <w:rPr>
          <w:rFonts w:ascii="Times New Roman" w:hAnsi="Times New Roman" w:cs="Times New Roman"/>
          <w:i/>
          <w:sz w:val="28"/>
          <w:szCs w:val="28"/>
        </w:rPr>
        <w:t>зентация</w:t>
      </w:r>
    </w:p>
    <w:sectPr w:rsidR="00BC1168" w:rsidRPr="00BC1168" w:rsidSect="000F05A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58B"/>
    <w:rsid w:val="0000197F"/>
    <w:rsid w:val="000150EC"/>
    <w:rsid w:val="00015B61"/>
    <w:rsid w:val="00042513"/>
    <w:rsid w:val="000F05A5"/>
    <w:rsid w:val="00114757"/>
    <w:rsid w:val="00152334"/>
    <w:rsid w:val="001A43F4"/>
    <w:rsid w:val="001B7BC5"/>
    <w:rsid w:val="00245F91"/>
    <w:rsid w:val="00262943"/>
    <w:rsid w:val="002D3670"/>
    <w:rsid w:val="002F1AE5"/>
    <w:rsid w:val="00316AF8"/>
    <w:rsid w:val="00317F11"/>
    <w:rsid w:val="00324B4C"/>
    <w:rsid w:val="00326B2E"/>
    <w:rsid w:val="00326D27"/>
    <w:rsid w:val="003360B3"/>
    <w:rsid w:val="00343B18"/>
    <w:rsid w:val="003577CB"/>
    <w:rsid w:val="003879D2"/>
    <w:rsid w:val="003E122E"/>
    <w:rsid w:val="00447942"/>
    <w:rsid w:val="0049680F"/>
    <w:rsid w:val="004A1410"/>
    <w:rsid w:val="0058558B"/>
    <w:rsid w:val="005C4D8D"/>
    <w:rsid w:val="005E70B7"/>
    <w:rsid w:val="006D1D32"/>
    <w:rsid w:val="00704A2D"/>
    <w:rsid w:val="00717CC4"/>
    <w:rsid w:val="007A407A"/>
    <w:rsid w:val="007A534F"/>
    <w:rsid w:val="00810E7C"/>
    <w:rsid w:val="00852A1D"/>
    <w:rsid w:val="00856DD2"/>
    <w:rsid w:val="00881C1D"/>
    <w:rsid w:val="00895336"/>
    <w:rsid w:val="008E4BC6"/>
    <w:rsid w:val="009042C2"/>
    <w:rsid w:val="00912935"/>
    <w:rsid w:val="0091687B"/>
    <w:rsid w:val="009B632C"/>
    <w:rsid w:val="00A23E78"/>
    <w:rsid w:val="00A41630"/>
    <w:rsid w:val="00A632B9"/>
    <w:rsid w:val="00A63C7D"/>
    <w:rsid w:val="00A92285"/>
    <w:rsid w:val="00BC1168"/>
    <w:rsid w:val="00BD3C97"/>
    <w:rsid w:val="00C20365"/>
    <w:rsid w:val="00C30C41"/>
    <w:rsid w:val="00C310DC"/>
    <w:rsid w:val="00C9343E"/>
    <w:rsid w:val="00CC7732"/>
    <w:rsid w:val="00D334ED"/>
    <w:rsid w:val="00E44132"/>
    <w:rsid w:val="00E54678"/>
    <w:rsid w:val="00E5675D"/>
    <w:rsid w:val="00E6505E"/>
    <w:rsid w:val="00EE3FA9"/>
    <w:rsid w:val="00EF70F8"/>
    <w:rsid w:val="00F418EF"/>
    <w:rsid w:val="00FB3627"/>
    <w:rsid w:val="00FF323B"/>
    <w:rsid w:val="00FF6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00D17"/>
  <w15:chartTrackingRefBased/>
  <w15:docId w15:val="{F9F717E3-A7C7-4603-991F-2CCADB045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3FA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2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C4D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C4D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10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82322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53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94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71588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063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13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1069</TotalTime>
  <Pages>4</Pages>
  <Words>961</Words>
  <Characters>5479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cp:lastPrinted>2026-08-27T04:05:00Z</cp:lastPrinted>
  <dcterms:created xsi:type="dcterms:W3CDTF">2026-08-17T04:36:00Z</dcterms:created>
  <dcterms:modified xsi:type="dcterms:W3CDTF">2026-09-09T04:58:00Z</dcterms:modified>
</cp:coreProperties>
</file>