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786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88"/>
        <w:gridCol w:w="10897"/>
      </w:tblGrid>
      <w:tr>
        <w:trPr/>
        <w:tc>
          <w:tcPr>
            <w:tcW w:w="1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ДОСТИЖЕНИЯ ПЕДАГОГИЧЕСКИХ РАБОТНИКОВ МКОУ ДО – Дома детского творчества</w:t>
            </w:r>
          </w:p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2020  г.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Мустафина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Владимировна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rStyle w:val="FontStyle11"/>
                <w:color w:val="000000" w:themeColor="accent6" w:themeShade="ff" w:themeTint="ff"/>
                <w:sz w:val="24"/>
                <w:szCs w:val="24"/>
              </w:rPr>
            </w:pPr>
            <w:r>
              <w:rPr>
                <w:color w:val="000000" w:themeColor="accent6" w:themeShade="ff" w:themeTint="ff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Благодарственное письмо Бисертской районной  организации Профсоюза работников народного образования и науки РФ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rStyle w:val="FontStyle11"/>
                <w:color w:val="000000" w:themeColor="accent6" w:themeShade="ff" w:themeTint="ff"/>
                <w:sz w:val="24"/>
                <w:szCs w:val="24"/>
              </w:rPr>
              <w:t>Протокол № 5 от 11.09.2020 пгт. Бисерть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Беляева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Елена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- организатор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участника Муниципального этапа </w:t>
            </w:r>
            <w:r>
              <w:rPr>
                <w:sz w:val="24"/>
                <w:szCs w:val="24"/>
                <w:lang w:val="en-US"/>
              </w:rPr>
              <w:t xml:space="preserve">XXIX  </w:t>
            </w:r>
            <w:r>
              <w:rPr>
                <w:sz w:val="24"/>
                <w:szCs w:val="24"/>
                <w:lang w:val="ru-RU"/>
              </w:rPr>
              <w:t xml:space="preserve">Рождественских образовательных чтений «Александр Невский: Запад и Восток, историческая память народа». </w:t>
            </w:r>
            <w:r>
              <w:rPr>
                <w:sz w:val="24"/>
                <w:szCs w:val="24"/>
                <w:lang w:val="ru-RU"/>
              </w:rPr>
              <w:t>Начальник МКУ «Управление образования Бисертского городского округа декабрь 2020 года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Благодарственное письмо Главы БГО за активное участие в профсоюзной работе и верность профсоюзному движению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БГО от 24.01.2020 № 28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Сидорова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Светлана Евгеньевна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Благодарственное письмо за высокий уровень подготовки участников Международного творческого конкурса, проводимого на портале «Солнечный свет» 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БП 1765196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Андрюкова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Роза  Станиславовна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Диплом за подготовку участника Международного конкурса творчества «Млечный  Путь», международные конкурсы творчества № МП-5461-11450/2 23.04.2020 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Благодарственное письмо за активное участие и подготовку победителей в конкурсе «Страна талантов» ВПО Доверие Всероссийское педагогическое общество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  <w:lang w:val="en-US"/>
              </w:rPr>
              <w:t xml:space="preserve">DV </w:t>
            </w:r>
            <w:r>
              <w:rPr>
                <w:sz w:val="24"/>
                <w:szCs w:val="24"/>
                <w:lang w:val="ru-RU"/>
              </w:rPr>
              <w:t xml:space="preserve">338-184290 </w:t>
            </w:r>
            <w:r>
              <w:rPr>
                <w:color w:val="000000"/>
                <w:sz w:val="24"/>
                <w:szCs w:val="24"/>
                <w:lang w:val="ru-RU"/>
              </w:rPr>
              <w:t>25.09.2020 г.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bookmarkStart w:id="0" w:name="__DdeLink__2959_1949467926"/>
            <w:r>
              <w:rPr>
                <w:sz w:val="24"/>
                <w:szCs w:val="24"/>
              </w:rPr>
              <w:t>Почетная грамота Главы Бисертского городского округа за большой вклад в развитие системы образования БГО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Постановление администрации БГО от 29.09.2020 № 294</w:t>
            </w:r>
            <w:bookmarkEnd w:id="0"/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Водовозова 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Сергеевна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997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Диплом Всероссийского конкурса «Вопросита» Блиц — олимпиада «Профессиональные качества современного педагога» от 26.01.2020 №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>VP 154-575610 D 316555</w:t>
            </w:r>
          </w:p>
        </w:tc>
      </w:tr>
      <w:tr>
        <w:trPr>
          <w:trHeight w:val="63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Диплом Всероссийское издание «Альманах педагога» региональный конкурс «Взаимодействие педагогов и родителей» от 26.01.2020 года серия ДД № 49042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bookmarkStart w:id="1" w:name="__DdeLink__109_41122815771"/>
            <w:r>
              <w:rPr>
                <w:b w:val="false"/>
                <w:bCs w:val="false"/>
                <w:sz w:val="24"/>
                <w:szCs w:val="24"/>
                <w:lang w:val="ru-RU"/>
              </w:rPr>
              <w:t>Диплом</w:t>
            </w:r>
            <w:bookmarkEnd w:id="1"/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 Всероссийской викторины «Время знаний» за подготовку победителя викторины                  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>vic-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20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>-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351868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2 марта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Диплом   Международного конкурса «Армии России — Слава! (конкурс плакатов и стенгазет) за подготовку победителей  - коллективная работа . Парад талантов России дистанционные мероприятия для детей воспитателей и педагогов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 xml:space="preserve">paradtalant.ru  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от 02.03.2020 г № РТ01-2737</w:t>
            </w:r>
          </w:p>
        </w:tc>
      </w:tr>
      <w:tr>
        <w:trPr>
          <w:trHeight w:val="428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Благодарственное письмо за организацию и проведение 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 xml:space="preserve">IV 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>Всероссийского героико-патриотического фестиваля детского и юношеского творчества «Звезда Спасения» на территории Бисертского городского округа Начальник МКУ Управление образования БГО приказ № 108 от 02.12.2020 г</w:t>
            </w:r>
          </w:p>
        </w:tc>
      </w:tr>
      <w:tr>
        <w:trPr>
          <w:trHeight w:val="428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2020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Благодарственное письмо за активное участие учеников в 3 Всероссийском конкурсе детского рисунка «Моя Россия» Региональный общественный фонд поддержки культуры, науки и образования Петербургское наследие и перспектива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Червякова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методист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</w:rPr>
              <w:t xml:space="preserve">Почетная грамота Главы Бисертского городского округа за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безупречный труд на благо воспитания подрастающего поколения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Постановление администрации БГО от 25.08.2020 № 244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8"/>
          <w:tab w:val="left" w:pos="6600" w:leader="none"/>
        </w:tabs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719" w:footer="0" w:bottom="850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a9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"/>
      <w:szCs w:val="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Основной шрифт абзаца"/>
    <w:qFormat/>
    <w:rPr/>
  </w:style>
  <w:style w:type="character" w:styleId="FontStyle11">
    <w:name w:val="Font Style11"/>
    <w:basedOn w:val="Style14"/>
    <w:qFormat/>
    <w:rPr>
      <w:rFonts w:ascii="Times New Roman" w:hAnsi="Times New Roman" w:cs="Times New Roman"/>
      <w:sz w:val="24"/>
      <w:szCs w:val="24"/>
    </w:rPr>
  </w:style>
  <w:style w:type="character" w:styleId="C1">
    <w:name w:val="c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37e4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351</TotalTime>
  <Application>LibreOffice/6.3.4.2$Windows_x86 LibreOffice_project/60da17e045e08f1793c57c00ba83cdfce946d0aa</Application>
  <Pages>2</Pages>
  <Words>365</Words>
  <Characters>2659</Characters>
  <CharactersWithSpaces>3157</CharactersWithSpaces>
  <Paragraphs>60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2019-04-22T06:35:00Z</dcterms:created>
  <dc:creator>User</dc:creator>
  <dc:description/>
  <dc:language>ru-RU</dc:language>
  <cp:lastModifiedBy/>
  <cp:lastPrinted>2021-04-21T10:48:54Z</cp:lastPrinted>
  <dcterms:modified xsi:type="dcterms:W3CDTF">2021-04-21T10:49:46Z</dcterms:modified>
  <cp:revision>22</cp:revision>
  <dc:subject/>
  <dc:title>ДОСТИЖЕНИЯ ПЕДАГОГИЧЕСКИХ РАБОТНИКОВ МКОУДО – Дома детского творчества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